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B0E" w:rsidRPr="00B27A62" w:rsidRDefault="00026740" w:rsidP="00B27A62">
      <w:pPr>
        <w:jc w:val="center"/>
        <w:rPr>
          <w:rFonts w:ascii="Arial" w:hAnsi="Arial" w:cs="Arial"/>
          <w:b/>
          <w:sz w:val="28"/>
          <w:szCs w:val="28"/>
        </w:rPr>
      </w:pPr>
      <w:r>
        <w:rPr>
          <w:rFonts w:ascii="Arial" w:hAnsi="Arial" w:cs="Arial"/>
          <w:b/>
          <w:sz w:val="28"/>
          <w:szCs w:val="28"/>
        </w:rPr>
        <w:t>Collaborative</w:t>
      </w:r>
      <w:r w:rsidR="000E6B23" w:rsidRPr="00B27A62">
        <w:rPr>
          <w:rFonts w:ascii="Arial" w:hAnsi="Arial" w:cs="Arial"/>
          <w:b/>
          <w:sz w:val="28"/>
          <w:szCs w:val="28"/>
        </w:rPr>
        <w:t xml:space="preserve"> work</w:t>
      </w:r>
      <w:r>
        <w:rPr>
          <w:rFonts w:ascii="Arial" w:hAnsi="Arial" w:cs="Arial"/>
          <w:b/>
          <w:sz w:val="28"/>
          <w:szCs w:val="28"/>
        </w:rPr>
        <w:t>ing</w:t>
      </w:r>
    </w:p>
    <w:p w:rsidR="000E6B23" w:rsidRPr="00B27A62" w:rsidRDefault="000E6B23" w:rsidP="000C75CF">
      <w:pPr>
        <w:rPr>
          <w:rFonts w:ascii="Arial" w:hAnsi="Arial" w:cs="Arial"/>
          <w:b/>
          <w:sz w:val="26"/>
          <w:szCs w:val="26"/>
        </w:rPr>
      </w:pPr>
      <w:r w:rsidRPr="00B27A62">
        <w:rPr>
          <w:rFonts w:ascii="Arial" w:hAnsi="Arial" w:cs="Arial"/>
          <w:b/>
          <w:sz w:val="26"/>
          <w:szCs w:val="26"/>
        </w:rPr>
        <w:t>Some people work better thr</w:t>
      </w:r>
      <w:r w:rsidR="00650352">
        <w:rPr>
          <w:rFonts w:ascii="Arial" w:hAnsi="Arial" w:cs="Arial"/>
          <w:b/>
          <w:sz w:val="26"/>
          <w:szCs w:val="26"/>
        </w:rPr>
        <w:t xml:space="preserve">ough group work and discussion. </w:t>
      </w:r>
      <w:r w:rsidRPr="00B27A62">
        <w:rPr>
          <w:rFonts w:ascii="Arial" w:hAnsi="Arial" w:cs="Arial"/>
          <w:b/>
          <w:sz w:val="26"/>
          <w:szCs w:val="26"/>
        </w:rPr>
        <w:t>Good interpersonal skills are an essential part of most jobs. Universities have increased the emphasis on combin</w:t>
      </w:r>
      <w:r w:rsidR="00B27A62" w:rsidRPr="00B27A62">
        <w:rPr>
          <w:rFonts w:ascii="Arial" w:hAnsi="Arial" w:cs="Arial"/>
          <w:b/>
          <w:sz w:val="26"/>
          <w:szCs w:val="26"/>
        </w:rPr>
        <w:t>in</w:t>
      </w:r>
      <w:r w:rsidRPr="00B27A62">
        <w:rPr>
          <w:rFonts w:ascii="Arial" w:hAnsi="Arial" w:cs="Arial"/>
          <w:b/>
          <w:sz w:val="26"/>
          <w:szCs w:val="26"/>
        </w:rPr>
        <w:t>g independent study with group or team work. The general principles of group work include taking care to be constructive, supportive and non-discriminatory.</w:t>
      </w:r>
      <w:r w:rsidR="00A81DE0">
        <w:rPr>
          <w:rFonts w:ascii="Arial" w:hAnsi="Arial" w:cs="Arial"/>
          <w:b/>
          <w:sz w:val="26"/>
          <w:szCs w:val="26"/>
        </w:rPr>
        <w:t xml:space="preserve"> Talking and listening </w:t>
      </w:r>
      <w:r w:rsidR="00650352">
        <w:rPr>
          <w:rFonts w:ascii="Arial" w:hAnsi="Arial" w:cs="Arial"/>
          <w:b/>
          <w:sz w:val="26"/>
          <w:szCs w:val="26"/>
        </w:rPr>
        <w:t xml:space="preserve">are essential </w:t>
      </w:r>
      <w:r w:rsidR="00A81DE0">
        <w:rPr>
          <w:rFonts w:ascii="Arial" w:hAnsi="Arial" w:cs="Arial"/>
          <w:b/>
          <w:sz w:val="26"/>
          <w:szCs w:val="26"/>
        </w:rPr>
        <w:t xml:space="preserve">communication skills </w:t>
      </w:r>
      <w:r w:rsidR="00650352">
        <w:rPr>
          <w:rFonts w:ascii="Arial" w:hAnsi="Arial" w:cs="Arial"/>
          <w:b/>
          <w:sz w:val="26"/>
          <w:szCs w:val="26"/>
        </w:rPr>
        <w:t>for group participation.</w:t>
      </w:r>
    </w:p>
    <w:p w:rsidR="000C75CF" w:rsidRDefault="000C75CF" w:rsidP="000C75CF">
      <w:pPr>
        <w:spacing w:after="0"/>
        <w:rPr>
          <w:rFonts w:ascii="Arial" w:hAnsi="Arial" w:cs="Arial"/>
          <w:b/>
          <w:sz w:val="24"/>
          <w:szCs w:val="24"/>
        </w:rPr>
      </w:pPr>
    </w:p>
    <w:p w:rsidR="00AC72F7" w:rsidRPr="00EA6F7D" w:rsidRDefault="00AC72F7" w:rsidP="000C75CF">
      <w:pPr>
        <w:rPr>
          <w:rFonts w:ascii="Arial" w:hAnsi="Arial" w:cs="Arial"/>
          <w:b/>
          <w:sz w:val="24"/>
          <w:szCs w:val="24"/>
        </w:rPr>
      </w:pPr>
      <w:r w:rsidRPr="00EA6F7D">
        <w:rPr>
          <w:rFonts w:ascii="Arial" w:hAnsi="Arial" w:cs="Arial"/>
          <w:b/>
          <w:sz w:val="24"/>
          <w:szCs w:val="24"/>
        </w:rPr>
        <w:t>Working co-operatively creates opportunities to share ideas, benefit from additional perspectives, tap a wider pool of expertise, stimulate one another’s thinking, clarify your own thinking, learn to deal with challenge and criticism, and appreciate that there are many dimensions to a question than you can discover on your own.</w:t>
      </w:r>
    </w:p>
    <w:p w:rsidR="00EA6F7D" w:rsidRPr="000C75CF" w:rsidRDefault="00EA6F7D">
      <w:pPr>
        <w:rPr>
          <w:rFonts w:ascii="Arial" w:hAnsi="Arial" w:cs="Arial"/>
          <w:b/>
          <w:sz w:val="24"/>
          <w:szCs w:val="24"/>
        </w:rPr>
      </w:pPr>
      <w:r w:rsidRPr="00EA6F7D">
        <w:rPr>
          <w:rFonts w:ascii="Arial" w:hAnsi="Arial" w:cs="Arial"/>
          <w:b/>
          <w:sz w:val="24"/>
          <w:szCs w:val="24"/>
        </w:rPr>
        <w:t>Study support networks can be led by a student mentor or peer, or</w:t>
      </w:r>
      <w:r w:rsidR="00581EC1">
        <w:rPr>
          <w:rFonts w:ascii="Arial" w:hAnsi="Arial" w:cs="Arial"/>
          <w:b/>
          <w:sz w:val="24"/>
          <w:szCs w:val="24"/>
        </w:rPr>
        <w:t xml:space="preserve"> set up by students informally. </w:t>
      </w:r>
      <w:r w:rsidRPr="00EA6F7D">
        <w:rPr>
          <w:rFonts w:ascii="Arial" w:hAnsi="Arial" w:cs="Arial"/>
          <w:b/>
          <w:sz w:val="24"/>
          <w:szCs w:val="24"/>
        </w:rPr>
        <w:t>Study groups can be useful to review and fill gaps in lecture notes, solve problems, brainstorm ideas, share ideas from and discuss background readings, and listen to one another’s research ideas.</w:t>
      </w:r>
    </w:p>
    <w:p w:rsidR="00AC72F7" w:rsidRPr="00352562" w:rsidRDefault="00650352">
      <w:pPr>
        <w:rPr>
          <w:rFonts w:ascii="Arial" w:hAnsi="Arial" w:cs="Arial"/>
          <w:b/>
          <w:color w:val="4F81BD" w:themeColor="accent1"/>
          <w:sz w:val="26"/>
          <w:szCs w:val="26"/>
        </w:rPr>
      </w:pPr>
      <w:r w:rsidRPr="00352562">
        <w:rPr>
          <w:rFonts w:ascii="Arial" w:hAnsi="Arial" w:cs="Arial"/>
          <w:b/>
          <w:color w:val="4F81BD" w:themeColor="accent1"/>
          <w:sz w:val="26"/>
          <w:szCs w:val="26"/>
        </w:rPr>
        <w:t>Working within a group</w:t>
      </w:r>
    </w:p>
    <w:p w:rsidR="00650352" w:rsidRPr="004F6F92" w:rsidRDefault="00650352">
      <w:pPr>
        <w:rPr>
          <w:rFonts w:ascii="Arial" w:hAnsi="Arial" w:cs="Arial"/>
          <w:sz w:val="24"/>
          <w:szCs w:val="24"/>
        </w:rPr>
      </w:pPr>
      <w:r w:rsidRPr="004F6F92">
        <w:rPr>
          <w:rFonts w:ascii="Arial" w:hAnsi="Arial" w:cs="Arial"/>
          <w:sz w:val="24"/>
          <w:szCs w:val="24"/>
        </w:rPr>
        <w:t xml:space="preserve">Ask opinions. Contribute to discussion. Provide suggestions for reading. Review lecture notes cooperatively. Review one another’s essays. Offer precise, constructive criticism if asked to do so, and suggest ways to make improvements. Receive criticism attentively. Ask questions for clarity. </w:t>
      </w:r>
    </w:p>
    <w:p w:rsidR="00650352" w:rsidRPr="004F6F92" w:rsidRDefault="00EA6F7D">
      <w:pPr>
        <w:rPr>
          <w:rFonts w:ascii="Arial" w:hAnsi="Arial" w:cs="Arial"/>
          <w:sz w:val="24"/>
          <w:szCs w:val="24"/>
        </w:rPr>
      </w:pPr>
      <w:r>
        <w:rPr>
          <w:rFonts w:ascii="Arial" w:hAnsi="Arial" w:cs="Arial"/>
          <w:b/>
          <w:color w:val="4F81BD" w:themeColor="accent1"/>
          <w:sz w:val="24"/>
          <w:szCs w:val="24"/>
        </w:rPr>
        <w:t>Avoid p</w:t>
      </w:r>
      <w:r w:rsidR="00650352" w:rsidRPr="00EA6F7D">
        <w:rPr>
          <w:rFonts w:ascii="Arial" w:hAnsi="Arial" w:cs="Arial"/>
          <w:b/>
          <w:color w:val="4F81BD" w:themeColor="accent1"/>
          <w:sz w:val="24"/>
          <w:szCs w:val="24"/>
        </w:rPr>
        <w:t>itfalls</w:t>
      </w:r>
      <w:r w:rsidR="00650352" w:rsidRPr="00EA6F7D">
        <w:rPr>
          <w:rFonts w:ascii="Arial" w:hAnsi="Arial" w:cs="Arial"/>
          <w:color w:val="4F81BD" w:themeColor="accent1"/>
          <w:sz w:val="24"/>
          <w:szCs w:val="24"/>
        </w:rPr>
        <w:t xml:space="preserve">: </w:t>
      </w:r>
      <w:r w:rsidR="00650352" w:rsidRPr="004F6F92">
        <w:rPr>
          <w:rFonts w:ascii="Arial" w:hAnsi="Arial" w:cs="Arial"/>
          <w:sz w:val="24"/>
          <w:szCs w:val="24"/>
        </w:rPr>
        <w:t>Share work equitably. Be mindful of copying. Encourage group members but don’</w:t>
      </w:r>
      <w:r w:rsidR="00AC4917" w:rsidRPr="004F6F92">
        <w:rPr>
          <w:rFonts w:ascii="Arial" w:hAnsi="Arial" w:cs="Arial"/>
          <w:sz w:val="24"/>
          <w:szCs w:val="24"/>
        </w:rPr>
        <w:t xml:space="preserve">t be pulled down by negativity. Don’t chat </w:t>
      </w:r>
      <w:r w:rsidR="004F6F92" w:rsidRPr="004F6F92">
        <w:rPr>
          <w:rFonts w:ascii="Arial" w:hAnsi="Arial" w:cs="Arial"/>
          <w:sz w:val="24"/>
          <w:szCs w:val="24"/>
        </w:rPr>
        <w:t xml:space="preserve">or whisper </w:t>
      </w:r>
      <w:r w:rsidR="00AC4917" w:rsidRPr="004F6F92">
        <w:rPr>
          <w:rFonts w:ascii="Arial" w:hAnsi="Arial" w:cs="Arial"/>
          <w:sz w:val="24"/>
          <w:szCs w:val="24"/>
        </w:rPr>
        <w:t>while others are speaking. Adhere to the meeting schedule time. Failure to prepare what was agreed.</w:t>
      </w:r>
    </w:p>
    <w:p w:rsidR="00EA6F7D" w:rsidRPr="004F6F92" w:rsidRDefault="00A81DE0" w:rsidP="000C75CF">
      <w:pPr>
        <w:rPr>
          <w:rFonts w:ascii="Arial" w:hAnsi="Arial" w:cs="Arial"/>
          <w:sz w:val="24"/>
          <w:szCs w:val="24"/>
        </w:rPr>
      </w:pPr>
      <w:r w:rsidRPr="004F6F92">
        <w:rPr>
          <w:rFonts w:ascii="Arial" w:hAnsi="Arial" w:cs="Arial"/>
          <w:sz w:val="24"/>
          <w:szCs w:val="24"/>
        </w:rPr>
        <w:t>Non-verbal communication indicates how we are responding and listening. Some of these can be encouraging or discouraging. Be mindful of non-verbal responses too. These include smiling, facial expressions, eye contact, reassuring nods and gestures, fidgeting, posture (sitting and standing), silences.</w:t>
      </w:r>
    </w:p>
    <w:p w:rsidR="00A81DE0" w:rsidRPr="00352562" w:rsidRDefault="00A81DE0" w:rsidP="00352562">
      <w:pPr>
        <w:rPr>
          <w:rFonts w:ascii="Arial" w:hAnsi="Arial" w:cs="Arial"/>
          <w:b/>
          <w:color w:val="4F81BD" w:themeColor="accent1"/>
          <w:sz w:val="26"/>
          <w:szCs w:val="26"/>
        </w:rPr>
      </w:pPr>
      <w:r w:rsidRPr="00352562">
        <w:rPr>
          <w:rFonts w:ascii="Arial" w:hAnsi="Arial" w:cs="Arial"/>
          <w:b/>
          <w:color w:val="4F81BD" w:themeColor="accent1"/>
          <w:sz w:val="26"/>
          <w:szCs w:val="26"/>
        </w:rPr>
        <w:t>Active listening is a skill worth honing. To improve listening skills:</w:t>
      </w:r>
    </w:p>
    <w:tbl>
      <w:tblPr>
        <w:tblStyle w:val="TableGrid"/>
        <w:tblW w:w="9543" w:type="dxa"/>
        <w:tblLook w:val="04A0" w:firstRow="1" w:lastRow="0" w:firstColumn="1" w:lastColumn="0" w:noHBand="0" w:noVBand="1"/>
      </w:tblPr>
      <w:tblGrid>
        <w:gridCol w:w="4853"/>
        <w:gridCol w:w="4690"/>
      </w:tblGrid>
      <w:tr w:rsidR="00A81DE0" w:rsidTr="00CA3C19">
        <w:trPr>
          <w:trHeight w:val="590"/>
        </w:trPr>
        <w:tc>
          <w:tcPr>
            <w:tcW w:w="0" w:type="auto"/>
            <w:tcBorders>
              <w:top w:val="nil"/>
              <w:left w:val="nil"/>
              <w:bottom w:val="nil"/>
              <w:right w:val="nil"/>
            </w:tcBorders>
          </w:tcPr>
          <w:p w:rsidR="00A81DE0" w:rsidRPr="00CA3C19" w:rsidRDefault="00A81DE0" w:rsidP="00A81DE0">
            <w:pPr>
              <w:pStyle w:val="ListParagraph"/>
              <w:numPr>
                <w:ilvl w:val="0"/>
                <w:numId w:val="2"/>
              </w:numPr>
              <w:rPr>
                <w:rFonts w:ascii="Arial" w:hAnsi="Arial" w:cs="Arial"/>
                <w:sz w:val="24"/>
                <w:szCs w:val="24"/>
              </w:rPr>
            </w:pPr>
            <w:r w:rsidRPr="00CA3C19">
              <w:rPr>
                <w:rFonts w:ascii="Arial" w:hAnsi="Arial" w:cs="Arial"/>
                <w:sz w:val="24"/>
                <w:szCs w:val="24"/>
              </w:rPr>
              <w:t>Consider the speakers’ feelings</w:t>
            </w:r>
            <w:r w:rsidR="00352562" w:rsidRPr="00CA3C19">
              <w:rPr>
                <w:rFonts w:ascii="Arial" w:hAnsi="Arial" w:cs="Arial"/>
                <w:sz w:val="24"/>
                <w:szCs w:val="24"/>
              </w:rPr>
              <w:t>.</w:t>
            </w:r>
          </w:p>
        </w:tc>
        <w:tc>
          <w:tcPr>
            <w:tcW w:w="0" w:type="auto"/>
            <w:tcBorders>
              <w:top w:val="nil"/>
              <w:left w:val="nil"/>
              <w:bottom w:val="nil"/>
              <w:right w:val="nil"/>
            </w:tcBorders>
          </w:tcPr>
          <w:p w:rsidR="00A81DE0" w:rsidRPr="00CA3C19" w:rsidRDefault="00A81DE0" w:rsidP="00A81DE0">
            <w:pPr>
              <w:pStyle w:val="ListParagraph"/>
              <w:numPr>
                <w:ilvl w:val="0"/>
                <w:numId w:val="1"/>
              </w:numPr>
              <w:rPr>
                <w:rFonts w:ascii="Arial" w:hAnsi="Arial" w:cs="Arial"/>
                <w:sz w:val="24"/>
                <w:szCs w:val="24"/>
              </w:rPr>
            </w:pPr>
            <w:r w:rsidRPr="00CA3C19">
              <w:rPr>
                <w:rFonts w:ascii="Arial" w:hAnsi="Arial" w:cs="Arial"/>
                <w:sz w:val="24"/>
                <w:szCs w:val="24"/>
              </w:rPr>
              <w:t>Devise ways to encourage the speaker</w:t>
            </w:r>
            <w:r w:rsidR="00352562" w:rsidRPr="00CA3C19">
              <w:rPr>
                <w:rFonts w:ascii="Arial" w:hAnsi="Arial" w:cs="Arial"/>
                <w:sz w:val="24"/>
                <w:szCs w:val="24"/>
              </w:rPr>
              <w:t>.</w:t>
            </w:r>
          </w:p>
        </w:tc>
      </w:tr>
      <w:tr w:rsidR="00A81DE0" w:rsidTr="00CA3C19">
        <w:trPr>
          <w:trHeight w:val="590"/>
        </w:trPr>
        <w:tc>
          <w:tcPr>
            <w:tcW w:w="0" w:type="auto"/>
            <w:tcBorders>
              <w:top w:val="nil"/>
              <w:left w:val="nil"/>
              <w:bottom w:val="nil"/>
              <w:right w:val="nil"/>
            </w:tcBorders>
          </w:tcPr>
          <w:p w:rsidR="00A81DE0" w:rsidRPr="00CA3C19" w:rsidRDefault="00A81DE0" w:rsidP="00A81DE0">
            <w:pPr>
              <w:pStyle w:val="ListParagraph"/>
              <w:numPr>
                <w:ilvl w:val="0"/>
                <w:numId w:val="2"/>
              </w:numPr>
              <w:rPr>
                <w:rFonts w:ascii="Arial" w:hAnsi="Arial" w:cs="Arial"/>
                <w:sz w:val="24"/>
                <w:szCs w:val="24"/>
              </w:rPr>
            </w:pPr>
            <w:r w:rsidRPr="00CA3C19">
              <w:rPr>
                <w:rFonts w:ascii="Arial" w:hAnsi="Arial" w:cs="Arial"/>
                <w:sz w:val="24"/>
                <w:szCs w:val="24"/>
              </w:rPr>
              <w:t>Focus on the content- what is valuable to you?</w:t>
            </w:r>
          </w:p>
        </w:tc>
        <w:tc>
          <w:tcPr>
            <w:tcW w:w="0" w:type="auto"/>
            <w:tcBorders>
              <w:top w:val="nil"/>
              <w:left w:val="nil"/>
              <w:bottom w:val="nil"/>
              <w:right w:val="nil"/>
            </w:tcBorders>
          </w:tcPr>
          <w:p w:rsidR="00A81DE0" w:rsidRPr="00CA3C19" w:rsidRDefault="00A81DE0" w:rsidP="00A81DE0">
            <w:pPr>
              <w:pStyle w:val="ListParagraph"/>
              <w:numPr>
                <w:ilvl w:val="0"/>
                <w:numId w:val="1"/>
              </w:numPr>
              <w:rPr>
                <w:rFonts w:ascii="Arial" w:hAnsi="Arial" w:cs="Arial"/>
                <w:sz w:val="24"/>
                <w:szCs w:val="24"/>
              </w:rPr>
            </w:pPr>
            <w:r w:rsidRPr="00CA3C19">
              <w:rPr>
                <w:rFonts w:ascii="Arial" w:hAnsi="Arial" w:cs="Arial"/>
                <w:sz w:val="24"/>
                <w:szCs w:val="24"/>
              </w:rPr>
              <w:t>Connect what’s said to something you know</w:t>
            </w:r>
            <w:r w:rsidR="00352562" w:rsidRPr="00CA3C19">
              <w:rPr>
                <w:rFonts w:ascii="Arial" w:hAnsi="Arial" w:cs="Arial"/>
                <w:sz w:val="24"/>
                <w:szCs w:val="24"/>
              </w:rPr>
              <w:t>.</w:t>
            </w:r>
          </w:p>
        </w:tc>
      </w:tr>
      <w:tr w:rsidR="00A81DE0" w:rsidTr="00CA3C19">
        <w:trPr>
          <w:trHeight w:val="590"/>
        </w:trPr>
        <w:tc>
          <w:tcPr>
            <w:tcW w:w="0" w:type="auto"/>
            <w:tcBorders>
              <w:top w:val="nil"/>
              <w:left w:val="nil"/>
              <w:bottom w:val="nil"/>
              <w:right w:val="nil"/>
            </w:tcBorders>
          </w:tcPr>
          <w:p w:rsidR="00A81DE0" w:rsidRPr="00CA3C19" w:rsidRDefault="00A81DE0" w:rsidP="00A81DE0">
            <w:pPr>
              <w:pStyle w:val="ListParagraph"/>
              <w:numPr>
                <w:ilvl w:val="0"/>
                <w:numId w:val="2"/>
              </w:numPr>
              <w:rPr>
                <w:rFonts w:ascii="Arial" w:hAnsi="Arial" w:cs="Arial"/>
                <w:sz w:val="24"/>
                <w:szCs w:val="24"/>
              </w:rPr>
            </w:pPr>
            <w:r w:rsidRPr="00CA3C19">
              <w:rPr>
                <w:rFonts w:ascii="Arial" w:hAnsi="Arial" w:cs="Arial"/>
                <w:sz w:val="24"/>
                <w:szCs w:val="24"/>
              </w:rPr>
              <w:t>Jot down key words</w:t>
            </w:r>
            <w:r w:rsidR="004F6F92" w:rsidRPr="00CA3C19">
              <w:rPr>
                <w:rFonts w:ascii="Arial" w:hAnsi="Arial" w:cs="Arial"/>
                <w:sz w:val="24"/>
                <w:szCs w:val="24"/>
              </w:rPr>
              <w:t>. Take notes</w:t>
            </w:r>
            <w:r w:rsidR="00352562" w:rsidRPr="00CA3C19">
              <w:rPr>
                <w:rFonts w:ascii="Arial" w:hAnsi="Arial" w:cs="Arial"/>
                <w:sz w:val="24"/>
                <w:szCs w:val="24"/>
              </w:rPr>
              <w:t>.</w:t>
            </w:r>
          </w:p>
        </w:tc>
        <w:tc>
          <w:tcPr>
            <w:tcW w:w="0" w:type="auto"/>
            <w:tcBorders>
              <w:top w:val="nil"/>
              <w:left w:val="nil"/>
              <w:bottom w:val="nil"/>
              <w:right w:val="nil"/>
            </w:tcBorders>
          </w:tcPr>
          <w:p w:rsidR="00A81DE0" w:rsidRPr="00CA3C19" w:rsidRDefault="00A81DE0" w:rsidP="00A81DE0">
            <w:pPr>
              <w:pStyle w:val="ListParagraph"/>
              <w:numPr>
                <w:ilvl w:val="0"/>
                <w:numId w:val="1"/>
              </w:numPr>
              <w:rPr>
                <w:rFonts w:ascii="Arial" w:hAnsi="Arial" w:cs="Arial"/>
                <w:sz w:val="24"/>
                <w:szCs w:val="24"/>
              </w:rPr>
            </w:pPr>
            <w:r w:rsidRPr="00CA3C19">
              <w:rPr>
                <w:rFonts w:ascii="Arial" w:hAnsi="Arial" w:cs="Arial"/>
                <w:sz w:val="24"/>
                <w:szCs w:val="24"/>
              </w:rPr>
              <w:t>Think of a question you could ask</w:t>
            </w:r>
            <w:r w:rsidR="00352562" w:rsidRPr="00CA3C19">
              <w:rPr>
                <w:rFonts w:ascii="Arial" w:hAnsi="Arial" w:cs="Arial"/>
                <w:sz w:val="24"/>
                <w:szCs w:val="24"/>
              </w:rPr>
              <w:t>.</w:t>
            </w:r>
          </w:p>
        </w:tc>
      </w:tr>
    </w:tbl>
    <w:p w:rsidR="00581EC1" w:rsidRDefault="00A81DE0">
      <w:pPr>
        <w:rPr>
          <w:rFonts w:ascii="Arial" w:hAnsi="Arial" w:cs="Arial"/>
          <w:sz w:val="24"/>
          <w:szCs w:val="24"/>
        </w:rPr>
      </w:pPr>
      <w:r w:rsidRPr="00E10864">
        <w:rPr>
          <w:rFonts w:ascii="Arial" w:hAnsi="Arial" w:cs="Arial"/>
          <w:b/>
          <w:sz w:val="24"/>
          <w:szCs w:val="24"/>
        </w:rPr>
        <w:lastRenderedPageBreak/>
        <w:t>Speaking within a group can cause anxiety</w:t>
      </w:r>
      <w:r w:rsidR="00AC4917" w:rsidRPr="00352562">
        <w:rPr>
          <w:rFonts w:ascii="Arial" w:hAnsi="Arial" w:cs="Arial"/>
          <w:sz w:val="24"/>
          <w:szCs w:val="24"/>
        </w:rPr>
        <w:t>. You can be proactive by deciding to contribute or speak once at each group meeting. Sit beside someone t</w:t>
      </w:r>
      <w:r w:rsidR="009D0939" w:rsidRPr="00352562">
        <w:rPr>
          <w:rFonts w:ascii="Arial" w:hAnsi="Arial" w:cs="Arial"/>
          <w:sz w:val="24"/>
          <w:szCs w:val="24"/>
        </w:rPr>
        <w:t>hat you find reassuring. It might be reassuring to write down</w:t>
      </w:r>
      <w:r w:rsidR="00AC4917" w:rsidRPr="00352562">
        <w:rPr>
          <w:rFonts w:ascii="Arial" w:hAnsi="Arial" w:cs="Arial"/>
          <w:sz w:val="24"/>
          <w:szCs w:val="24"/>
        </w:rPr>
        <w:t xml:space="preserve"> what you’d like to say, and illustrate your point with an example or by providing evidence.</w:t>
      </w:r>
      <w:r w:rsidR="004F6F92" w:rsidRPr="00352562">
        <w:rPr>
          <w:rFonts w:ascii="Arial" w:hAnsi="Arial" w:cs="Arial"/>
          <w:sz w:val="24"/>
          <w:szCs w:val="24"/>
        </w:rPr>
        <w:t xml:space="preserve"> Take your time, </w:t>
      </w:r>
      <w:r w:rsidR="009D0939" w:rsidRPr="00352562">
        <w:rPr>
          <w:rFonts w:ascii="Arial" w:hAnsi="Arial" w:cs="Arial"/>
          <w:sz w:val="24"/>
          <w:szCs w:val="24"/>
        </w:rPr>
        <w:t xml:space="preserve">speak slowly </w:t>
      </w:r>
      <w:r w:rsidR="004F6F92" w:rsidRPr="00352562">
        <w:rPr>
          <w:rFonts w:ascii="Arial" w:hAnsi="Arial" w:cs="Arial"/>
          <w:sz w:val="24"/>
          <w:szCs w:val="24"/>
        </w:rPr>
        <w:t>and make eye</w:t>
      </w:r>
      <w:r w:rsidR="009D0939" w:rsidRPr="00352562">
        <w:rPr>
          <w:rFonts w:ascii="Arial" w:hAnsi="Arial" w:cs="Arial"/>
          <w:sz w:val="24"/>
          <w:szCs w:val="24"/>
        </w:rPr>
        <w:t xml:space="preserve"> contact with at least one other person.</w:t>
      </w:r>
      <w:r w:rsidR="004F6F92" w:rsidRPr="00352562">
        <w:rPr>
          <w:rFonts w:ascii="Arial" w:hAnsi="Arial" w:cs="Arial"/>
          <w:sz w:val="24"/>
          <w:szCs w:val="24"/>
        </w:rPr>
        <w:t xml:space="preserve"> </w:t>
      </w:r>
    </w:p>
    <w:p w:rsidR="00AC72F7" w:rsidRPr="00352562" w:rsidRDefault="004F6F92">
      <w:pPr>
        <w:rPr>
          <w:rFonts w:ascii="Arial" w:hAnsi="Arial" w:cs="Arial"/>
          <w:sz w:val="24"/>
          <w:szCs w:val="24"/>
        </w:rPr>
      </w:pPr>
      <w:r w:rsidRPr="00CA3C19">
        <w:rPr>
          <w:rFonts w:ascii="Arial" w:hAnsi="Arial" w:cs="Arial"/>
          <w:b/>
          <w:i/>
          <w:color w:val="4F81BD" w:themeColor="accent1"/>
          <w:sz w:val="24"/>
          <w:szCs w:val="24"/>
        </w:rPr>
        <w:t>Be brief, be clear an</w:t>
      </w:r>
      <w:r w:rsidR="00E10864" w:rsidRPr="00CA3C19">
        <w:rPr>
          <w:rFonts w:ascii="Arial" w:hAnsi="Arial" w:cs="Arial"/>
          <w:b/>
          <w:i/>
          <w:color w:val="4F81BD" w:themeColor="accent1"/>
          <w:sz w:val="24"/>
          <w:szCs w:val="24"/>
        </w:rPr>
        <w:t>d speak up so everyone can hear!</w:t>
      </w:r>
    </w:p>
    <w:p w:rsidR="00581EC1" w:rsidRDefault="00581EC1">
      <w:pPr>
        <w:rPr>
          <w:rFonts w:ascii="Arial" w:hAnsi="Arial" w:cs="Arial"/>
          <w:b/>
          <w:sz w:val="24"/>
          <w:szCs w:val="24"/>
        </w:rPr>
      </w:pPr>
    </w:p>
    <w:p w:rsidR="00EA6F7D" w:rsidRDefault="008A5EA4">
      <w:pPr>
        <w:rPr>
          <w:rFonts w:ascii="Arial" w:hAnsi="Arial" w:cs="Arial"/>
          <w:sz w:val="24"/>
          <w:szCs w:val="24"/>
        </w:rPr>
      </w:pPr>
      <w:r w:rsidRPr="008A5EA4">
        <w:rPr>
          <w:rFonts w:ascii="Arial" w:hAnsi="Arial" w:cs="Arial"/>
          <w:b/>
          <w:sz w:val="24"/>
          <w:szCs w:val="24"/>
        </w:rPr>
        <w:t>To benefit from collaborative</w:t>
      </w:r>
      <w:r>
        <w:rPr>
          <w:rFonts w:ascii="Arial" w:hAnsi="Arial" w:cs="Arial"/>
          <w:b/>
          <w:sz w:val="24"/>
          <w:szCs w:val="24"/>
        </w:rPr>
        <w:t xml:space="preserve"> </w:t>
      </w:r>
      <w:r w:rsidRPr="008A5EA4">
        <w:rPr>
          <w:rFonts w:ascii="Arial" w:hAnsi="Arial" w:cs="Arial"/>
          <w:b/>
          <w:sz w:val="24"/>
          <w:szCs w:val="24"/>
        </w:rPr>
        <w:t xml:space="preserve">work, </w:t>
      </w:r>
      <w:r>
        <w:rPr>
          <w:rFonts w:ascii="Arial" w:hAnsi="Arial" w:cs="Arial"/>
          <w:b/>
          <w:sz w:val="24"/>
          <w:szCs w:val="24"/>
        </w:rPr>
        <w:t xml:space="preserve">create </w:t>
      </w:r>
      <w:r w:rsidRPr="008A5EA4">
        <w:rPr>
          <w:rFonts w:ascii="Arial" w:hAnsi="Arial" w:cs="Arial"/>
          <w:b/>
          <w:sz w:val="24"/>
          <w:szCs w:val="24"/>
        </w:rPr>
        <w:t>a su</w:t>
      </w:r>
      <w:r>
        <w:rPr>
          <w:rFonts w:ascii="Arial" w:hAnsi="Arial" w:cs="Arial"/>
          <w:b/>
          <w:sz w:val="24"/>
          <w:szCs w:val="24"/>
        </w:rPr>
        <w:t>pportive, effective environment</w:t>
      </w:r>
      <w:r w:rsidRPr="008A5EA4">
        <w:rPr>
          <w:rFonts w:ascii="Arial" w:hAnsi="Arial" w:cs="Arial"/>
          <w:b/>
          <w:sz w:val="24"/>
          <w:szCs w:val="24"/>
        </w:rPr>
        <w:t>.</w:t>
      </w:r>
      <w:r>
        <w:rPr>
          <w:rFonts w:ascii="Arial" w:hAnsi="Arial" w:cs="Arial"/>
          <w:b/>
          <w:sz w:val="24"/>
          <w:szCs w:val="24"/>
        </w:rPr>
        <w:t xml:space="preserve"> </w:t>
      </w:r>
      <w:r w:rsidR="0071642D" w:rsidRPr="0071642D">
        <w:rPr>
          <w:rFonts w:ascii="Arial" w:hAnsi="Arial" w:cs="Arial"/>
          <w:sz w:val="24"/>
          <w:szCs w:val="24"/>
        </w:rPr>
        <w:t>H</w:t>
      </w:r>
      <w:r w:rsidR="0071642D">
        <w:rPr>
          <w:rFonts w:ascii="Arial" w:hAnsi="Arial" w:cs="Arial"/>
          <w:sz w:val="24"/>
          <w:szCs w:val="24"/>
        </w:rPr>
        <w:t xml:space="preserve">old </w:t>
      </w:r>
      <w:r w:rsidR="0071642D" w:rsidRPr="0071642D">
        <w:rPr>
          <w:rFonts w:ascii="Arial" w:hAnsi="Arial" w:cs="Arial"/>
          <w:sz w:val="24"/>
          <w:szCs w:val="24"/>
        </w:rPr>
        <w:t>an open discussion as to how the group can turn individual concerns about group work into opportunities.</w:t>
      </w:r>
      <w:r w:rsidR="0071642D">
        <w:rPr>
          <w:rFonts w:ascii="Arial" w:hAnsi="Arial" w:cs="Arial"/>
          <w:b/>
          <w:sz w:val="24"/>
          <w:szCs w:val="24"/>
        </w:rPr>
        <w:t xml:space="preserve"> </w:t>
      </w:r>
      <w:r>
        <w:rPr>
          <w:rFonts w:ascii="Arial" w:hAnsi="Arial" w:cs="Arial"/>
          <w:sz w:val="24"/>
          <w:szCs w:val="24"/>
        </w:rPr>
        <w:t>Set ground rules for group meetings early on for personal conduct, working practices and consequences. Practice active listening.</w:t>
      </w:r>
      <w:r w:rsidR="0071642D">
        <w:rPr>
          <w:rFonts w:ascii="Arial" w:hAnsi="Arial" w:cs="Arial"/>
          <w:sz w:val="24"/>
          <w:szCs w:val="24"/>
        </w:rPr>
        <w:t xml:space="preserve"> Share responsibilities by creating</w:t>
      </w:r>
      <w:r>
        <w:rPr>
          <w:rFonts w:ascii="Arial" w:hAnsi="Arial" w:cs="Arial"/>
          <w:sz w:val="24"/>
          <w:szCs w:val="24"/>
        </w:rPr>
        <w:t xml:space="preserve"> a group rota for </w:t>
      </w:r>
      <w:r w:rsidR="00D87F43">
        <w:rPr>
          <w:rFonts w:ascii="Arial" w:hAnsi="Arial" w:cs="Arial"/>
          <w:sz w:val="24"/>
          <w:szCs w:val="24"/>
        </w:rPr>
        <w:t xml:space="preserve">chairing a meeting, </w:t>
      </w:r>
      <w:r>
        <w:rPr>
          <w:rFonts w:ascii="Arial" w:hAnsi="Arial" w:cs="Arial"/>
          <w:sz w:val="24"/>
          <w:szCs w:val="24"/>
        </w:rPr>
        <w:t>setting the agenda for the next meeting</w:t>
      </w:r>
      <w:r w:rsidR="00D87F43">
        <w:rPr>
          <w:rFonts w:ascii="Arial" w:hAnsi="Arial" w:cs="Arial"/>
          <w:sz w:val="24"/>
          <w:szCs w:val="24"/>
        </w:rPr>
        <w:t xml:space="preserve"> a circulating it pre-meeting</w:t>
      </w:r>
      <w:r w:rsidR="0071642D">
        <w:rPr>
          <w:rFonts w:ascii="Arial" w:hAnsi="Arial" w:cs="Arial"/>
          <w:sz w:val="24"/>
          <w:szCs w:val="24"/>
        </w:rPr>
        <w:t>, time</w:t>
      </w:r>
      <w:r w:rsidR="00D87F43">
        <w:rPr>
          <w:rFonts w:ascii="Arial" w:hAnsi="Arial" w:cs="Arial"/>
          <w:sz w:val="24"/>
          <w:szCs w:val="24"/>
        </w:rPr>
        <w:t xml:space="preserve"> keeping</w:t>
      </w:r>
      <w:r w:rsidR="0071642D">
        <w:rPr>
          <w:rFonts w:ascii="Arial" w:hAnsi="Arial" w:cs="Arial"/>
          <w:sz w:val="24"/>
          <w:szCs w:val="24"/>
        </w:rPr>
        <w:t>,</w:t>
      </w:r>
      <w:r>
        <w:rPr>
          <w:rFonts w:ascii="Arial" w:hAnsi="Arial" w:cs="Arial"/>
          <w:sz w:val="24"/>
          <w:szCs w:val="24"/>
        </w:rPr>
        <w:t xml:space="preserve"> and taking meeting minutes</w:t>
      </w:r>
      <w:r w:rsidR="0071642D">
        <w:rPr>
          <w:rFonts w:ascii="Arial" w:hAnsi="Arial" w:cs="Arial"/>
          <w:sz w:val="24"/>
          <w:szCs w:val="24"/>
        </w:rPr>
        <w:t xml:space="preserve"> and circulating them post- meeting. </w:t>
      </w:r>
    </w:p>
    <w:p w:rsidR="00581EC1" w:rsidRDefault="00581EC1">
      <w:pPr>
        <w:rPr>
          <w:rFonts w:ascii="Arial" w:hAnsi="Arial" w:cs="Arial"/>
          <w:sz w:val="24"/>
          <w:szCs w:val="24"/>
        </w:rPr>
      </w:pPr>
    </w:p>
    <w:p w:rsidR="0071642D" w:rsidRPr="00D87F43" w:rsidRDefault="00D87F43">
      <w:pPr>
        <w:rPr>
          <w:rFonts w:ascii="Arial" w:hAnsi="Arial" w:cs="Arial"/>
          <w:sz w:val="24"/>
          <w:szCs w:val="24"/>
        </w:rPr>
      </w:pPr>
      <w:r>
        <w:rPr>
          <w:rFonts w:ascii="Arial" w:hAnsi="Arial" w:cs="Arial"/>
          <w:b/>
          <w:color w:val="4F81BD" w:themeColor="accent1"/>
          <w:sz w:val="28"/>
          <w:szCs w:val="28"/>
        </w:rPr>
        <w:t>Best practice group dynamics</w:t>
      </w:r>
      <w:r w:rsidR="00165104">
        <w:rPr>
          <w:rFonts w:ascii="Arial" w:hAnsi="Arial" w:cs="Arial"/>
          <w:b/>
          <w:color w:val="4F81BD" w:themeColor="accent1"/>
          <w:sz w:val="28"/>
          <w:szCs w:val="28"/>
        </w:rPr>
        <w:t xml:space="preserve"> suggestion</w:t>
      </w:r>
      <w:r>
        <w:rPr>
          <w:rFonts w:ascii="Arial" w:hAnsi="Arial" w:cs="Arial"/>
          <w:b/>
          <w:color w:val="4F81BD" w:themeColor="accent1"/>
          <w:sz w:val="28"/>
          <w:szCs w:val="28"/>
        </w:rPr>
        <w:t>s</w:t>
      </w:r>
      <w:r w:rsidR="0071642D" w:rsidRPr="00CA3C19">
        <w:rPr>
          <w:rFonts w:ascii="Arial" w:hAnsi="Arial" w:cs="Arial"/>
          <w:b/>
          <w:color w:val="4F81BD" w:themeColor="accent1"/>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5410"/>
      </w:tblGrid>
      <w:tr w:rsidR="00165104" w:rsidTr="00CA3C19">
        <w:tc>
          <w:tcPr>
            <w:tcW w:w="0" w:type="auto"/>
          </w:tcPr>
          <w:p w:rsidR="0071642D" w:rsidRPr="00CA3C19" w:rsidRDefault="0071642D" w:rsidP="00CA3C19">
            <w:pPr>
              <w:pStyle w:val="ListParagraph"/>
              <w:numPr>
                <w:ilvl w:val="0"/>
                <w:numId w:val="1"/>
              </w:numPr>
              <w:rPr>
                <w:rFonts w:ascii="Arial" w:hAnsi="Arial" w:cs="Arial"/>
                <w:b/>
                <w:sz w:val="24"/>
                <w:szCs w:val="24"/>
              </w:rPr>
            </w:pPr>
            <w:r w:rsidRPr="00CA3C19">
              <w:rPr>
                <w:rFonts w:ascii="Arial" w:hAnsi="Arial" w:cs="Arial"/>
                <w:b/>
                <w:sz w:val="24"/>
                <w:szCs w:val="24"/>
              </w:rPr>
              <w:t>Be encouraging</w:t>
            </w:r>
          </w:p>
        </w:tc>
        <w:tc>
          <w:tcPr>
            <w:tcW w:w="0" w:type="auto"/>
          </w:tcPr>
          <w:p w:rsidR="0071642D" w:rsidRPr="00CA3C19" w:rsidRDefault="0071642D" w:rsidP="00CA3C19">
            <w:pPr>
              <w:pStyle w:val="ListParagraph"/>
              <w:numPr>
                <w:ilvl w:val="0"/>
                <w:numId w:val="1"/>
              </w:numPr>
              <w:rPr>
                <w:rFonts w:ascii="Arial" w:hAnsi="Arial" w:cs="Arial"/>
                <w:b/>
                <w:sz w:val="24"/>
                <w:szCs w:val="24"/>
              </w:rPr>
            </w:pPr>
            <w:r w:rsidRPr="00CA3C19">
              <w:rPr>
                <w:rFonts w:ascii="Arial" w:hAnsi="Arial" w:cs="Arial"/>
                <w:b/>
                <w:sz w:val="24"/>
                <w:szCs w:val="24"/>
              </w:rPr>
              <w:t>Listen actively to others</w:t>
            </w:r>
          </w:p>
        </w:tc>
      </w:tr>
      <w:tr w:rsidR="00165104" w:rsidTr="00CA3C19">
        <w:tc>
          <w:tcPr>
            <w:tcW w:w="0" w:type="auto"/>
          </w:tcPr>
          <w:p w:rsidR="0071642D" w:rsidRPr="00CA3C19" w:rsidRDefault="0071642D" w:rsidP="00CA3C19">
            <w:pPr>
              <w:pStyle w:val="ListParagraph"/>
              <w:numPr>
                <w:ilvl w:val="0"/>
                <w:numId w:val="1"/>
              </w:numPr>
              <w:rPr>
                <w:rFonts w:ascii="Arial" w:hAnsi="Arial" w:cs="Arial"/>
                <w:b/>
                <w:sz w:val="24"/>
                <w:szCs w:val="24"/>
              </w:rPr>
            </w:pPr>
            <w:r w:rsidRPr="00CA3C19">
              <w:rPr>
                <w:rFonts w:ascii="Arial" w:hAnsi="Arial" w:cs="Arial"/>
                <w:b/>
                <w:sz w:val="24"/>
                <w:szCs w:val="24"/>
              </w:rPr>
              <w:t>Build on one another’s ideas</w:t>
            </w:r>
          </w:p>
        </w:tc>
        <w:tc>
          <w:tcPr>
            <w:tcW w:w="0" w:type="auto"/>
          </w:tcPr>
          <w:p w:rsidR="0071642D" w:rsidRDefault="0071642D" w:rsidP="00CA3C19">
            <w:pPr>
              <w:pStyle w:val="ListParagraph"/>
              <w:numPr>
                <w:ilvl w:val="0"/>
                <w:numId w:val="1"/>
              </w:numPr>
              <w:rPr>
                <w:rFonts w:ascii="Arial" w:hAnsi="Arial" w:cs="Arial"/>
                <w:b/>
                <w:sz w:val="24"/>
                <w:szCs w:val="24"/>
              </w:rPr>
            </w:pPr>
            <w:r w:rsidRPr="00CA3C19">
              <w:rPr>
                <w:rFonts w:ascii="Arial" w:hAnsi="Arial" w:cs="Arial"/>
                <w:b/>
                <w:sz w:val="24"/>
                <w:szCs w:val="24"/>
              </w:rPr>
              <w:t>Make suggestions</w:t>
            </w:r>
          </w:p>
          <w:p w:rsidR="00BA6F72" w:rsidRPr="00CA3C19" w:rsidRDefault="00BA6F72" w:rsidP="00CA3C19">
            <w:pPr>
              <w:pStyle w:val="ListParagraph"/>
              <w:numPr>
                <w:ilvl w:val="0"/>
                <w:numId w:val="1"/>
              </w:numPr>
              <w:rPr>
                <w:rFonts w:ascii="Arial" w:hAnsi="Arial" w:cs="Arial"/>
                <w:b/>
                <w:sz w:val="24"/>
                <w:szCs w:val="24"/>
              </w:rPr>
            </w:pPr>
            <w:r>
              <w:rPr>
                <w:rFonts w:ascii="Arial" w:hAnsi="Arial" w:cs="Arial"/>
                <w:b/>
                <w:sz w:val="24"/>
                <w:szCs w:val="24"/>
              </w:rPr>
              <w:t xml:space="preserve">Monitor unfair discrimination </w:t>
            </w:r>
          </w:p>
        </w:tc>
      </w:tr>
      <w:tr w:rsidR="00165104" w:rsidTr="00CA3C19">
        <w:tc>
          <w:tcPr>
            <w:tcW w:w="0" w:type="auto"/>
          </w:tcPr>
          <w:p w:rsidR="0071642D" w:rsidRPr="00CA3C19" w:rsidRDefault="0071642D" w:rsidP="00CA3C19">
            <w:pPr>
              <w:pStyle w:val="ListParagraph"/>
              <w:numPr>
                <w:ilvl w:val="0"/>
                <w:numId w:val="1"/>
              </w:numPr>
              <w:rPr>
                <w:rFonts w:ascii="Arial" w:hAnsi="Arial" w:cs="Arial"/>
                <w:b/>
                <w:sz w:val="24"/>
                <w:szCs w:val="24"/>
              </w:rPr>
            </w:pPr>
            <w:r w:rsidRPr="00CA3C19">
              <w:rPr>
                <w:rFonts w:ascii="Arial" w:hAnsi="Arial" w:cs="Arial"/>
                <w:b/>
                <w:sz w:val="24"/>
                <w:szCs w:val="24"/>
              </w:rPr>
              <w:t>Share your knowledge</w:t>
            </w:r>
          </w:p>
        </w:tc>
        <w:tc>
          <w:tcPr>
            <w:tcW w:w="0" w:type="auto"/>
          </w:tcPr>
          <w:p w:rsidR="0071642D" w:rsidRPr="00CA3C19" w:rsidRDefault="0071642D" w:rsidP="00CA3C19">
            <w:pPr>
              <w:pStyle w:val="ListParagraph"/>
              <w:numPr>
                <w:ilvl w:val="0"/>
                <w:numId w:val="1"/>
              </w:numPr>
              <w:rPr>
                <w:rFonts w:ascii="Arial" w:hAnsi="Arial" w:cs="Arial"/>
                <w:b/>
                <w:sz w:val="24"/>
                <w:szCs w:val="24"/>
              </w:rPr>
            </w:pPr>
            <w:r w:rsidRPr="00CA3C19">
              <w:rPr>
                <w:rFonts w:ascii="Arial" w:hAnsi="Arial" w:cs="Arial"/>
                <w:b/>
                <w:sz w:val="24"/>
                <w:szCs w:val="24"/>
              </w:rPr>
              <w:t>Indicate when you agree</w:t>
            </w:r>
          </w:p>
        </w:tc>
      </w:tr>
      <w:tr w:rsidR="00165104" w:rsidTr="00CA3C19">
        <w:tc>
          <w:tcPr>
            <w:tcW w:w="0" w:type="auto"/>
          </w:tcPr>
          <w:p w:rsidR="0071642D" w:rsidRPr="00CA3C19" w:rsidRDefault="00D87F43" w:rsidP="00CA3C19">
            <w:pPr>
              <w:pStyle w:val="ListParagraph"/>
              <w:numPr>
                <w:ilvl w:val="0"/>
                <w:numId w:val="1"/>
              </w:numPr>
              <w:rPr>
                <w:rFonts w:ascii="Arial" w:hAnsi="Arial" w:cs="Arial"/>
                <w:b/>
                <w:sz w:val="24"/>
                <w:szCs w:val="24"/>
              </w:rPr>
            </w:pPr>
            <w:r>
              <w:rPr>
                <w:rFonts w:ascii="Arial" w:hAnsi="Arial" w:cs="Arial"/>
                <w:b/>
                <w:sz w:val="24"/>
                <w:szCs w:val="24"/>
              </w:rPr>
              <w:t>Be inclusive</w:t>
            </w:r>
          </w:p>
        </w:tc>
        <w:tc>
          <w:tcPr>
            <w:tcW w:w="0" w:type="auto"/>
          </w:tcPr>
          <w:p w:rsidR="0071642D" w:rsidRPr="00CA3C19" w:rsidRDefault="0071642D" w:rsidP="00CA3C19">
            <w:pPr>
              <w:pStyle w:val="ListParagraph"/>
              <w:numPr>
                <w:ilvl w:val="0"/>
                <w:numId w:val="1"/>
              </w:numPr>
              <w:rPr>
                <w:rFonts w:ascii="Arial" w:hAnsi="Arial" w:cs="Arial"/>
                <w:b/>
                <w:sz w:val="24"/>
                <w:szCs w:val="24"/>
              </w:rPr>
            </w:pPr>
            <w:r w:rsidRPr="00CA3C19">
              <w:rPr>
                <w:rFonts w:ascii="Arial" w:hAnsi="Arial" w:cs="Arial"/>
                <w:b/>
                <w:sz w:val="24"/>
                <w:szCs w:val="24"/>
              </w:rPr>
              <w:t>Admit mistakes</w:t>
            </w:r>
          </w:p>
        </w:tc>
      </w:tr>
      <w:tr w:rsidR="00165104" w:rsidTr="00CA3C19">
        <w:trPr>
          <w:trHeight w:val="80"/>
        </w:trPr>
        <w:tc>
          <w:tcPr>
            <w:tcW w:w="0" w:type="auto"/>
          </w:tcPr>
          <w:p w:rsidR="0071642D" w:rsidRPr="00CA3C19" w:rsidRDefault="0071642D" w:rsidP="00CA3C19">
            <w:pPr>
              <w:pStyle w:val="ListParagraph"/>
              <w:numPr>
                <w:ilvl w:val="0"/>
                <w:numId w:val="1"/>
              </w:numPr>
              <w:rPr>
                <w:rFonts w:ascii="Arial" w:hAnsi="Arial" w:cs="Arial"/>
                <w:b/>
                <w:sz w:val="24"/>
                <w:szCs w:val="24"/>
              </w:rPr>
            </w:pPr>
            <w:r w:rsidRPr="00CA3C19">
              <w:rPr>
                <w:rFonts w:ascii="Arial" w:hAnsi="Arial" w:cs="Arial"/>
                <w:b/>
                <w:sz w:val="24"/>
                <w:szCs w:val="24"/>
              </w:rPr>
              <w:t>Contribute</w:t>
            </w:r>
            <w:r w:rsidR="00D87F43">
              <w:rPr>
                <w:rFonts w:ascii="Arial" w:hAnsi="Arial" w:cs="Arial"/>
                <w:b/>
                <w:sz w:val="24"/>
                <w:szCs w:val="24"/>
              </w:rPr>
              <w:t>,</w:t>
            </w:r>
            <w:r w:rsidRPr="00CA3C19">
              <w:rPr>
                <w:rFonts w:ascii="Arial" w:hAnsi="Arial" w:cs="Arial"/>
                <w:b/>
                <w:sz w:val="24"/>
                <w:szCs w:val="24"/>
              </w:rPr>
              <w:t xml:space="preserve"> but don’t dominate</w:t>
            </w:r>
          </w:p>
        </w:tc>
        <w:tc>
          <w:tcPr>
            <w:tcW w:w="0" w:type="auto"/>
          </w:tcPr>
          <w:p w:rsidR="0071642D" w:rsidRPr="00CA3C19" w:rsidRDefault="0071642D" w:rsidP="00CA3C19">
            <w:pPr>
              <w:pStyle w:val="ListParagraph"/>
              <w:numPr>
                <w:ilvl w:val="0"/>
                <w:numId w:val="1"/>
              </w:numPr>
              <w:rPr>
                <w:rFonts w:ascii="Arial" w:hAnsi="Arial" w:cs="Arial"/>
                <w:b/>
                <w:sz w:val="24"/>
                <w:szCs w:val="24"/>
              </w:rPr>
            </w:pPr>
            <w:r w:rsidRPr="00CA3C19">
              <w:rPr>
                <w:rFonts w:ascii="Arial" w:hAnsi="Arial" w:cs="Arial"/>
                <w:b/>
                <w:sz w:val="24"/>
                <w:szCs w:val="24"/>
              </w:rPr>
              <w:t>Use body language</w:t>
            </w:r>
            <w:r w:rsidR="00165104">
              <w:rPr>
                <w:rFonts w:ascii="Arial" w:hAnsi="Arial" w:cs="Arial"/>
                <w:b/>
                <w:sz w:val="24"/>
                <w:szCs w:val="24"/>
              </w:rPr>
              <w:t>- nod, smile, raise hands to contribute</w:t>
            </w:r>
          </w:p>
        </w:tc>
      </w:tr>
      <w:tr w:rsidR="00165104" w:rsidTr="00CA3C19">
        <w:tc>
          <w:tcPr>
            <w:tcW w:w="0" w:type="auto"/>
          </w:tcPr>
          <w:p w:rsidR="0071642D" w:rsidRPr="00CA3C19" w:rsidRDefault="0071642D" w:rsidP="00CA3C19">
            <w:pPr>
              <w:pStyle w:val="ListParagraph"/>
              <w:numPr>
                <w:ilvl w:val="0"/>
                <w:numId w:val="1"/>
              </w:numPr>
              <w:rPr>
                <w:rFonts w:ascii="Arial" w:hAnsi="Arial" w:cs="Arial"/>
                <w:b/>
                <w:sz w:val="24"/>
                <w:szCs w:val="24"/>
              </w:rPr>
            </w:pPr>
            <w:r w:rsidRPr="00CA3C19">
              <w:rPr>
                <w:rFonts w:ascii="Arial" w:hAnsi="Arial" w:cs="Arial"/>
                <w:b/>
                <w:sz w:val="24"/>
                <w:szCs w:val="24"/>
              </w:rPr>
              <w:t>Summarise for the group</w:t>
            </w:r>
          </w:p>
        </w:tc>
        <w:tc>
          <w:tcPr>
            <w:tcW w:w="0" w:type="auto"/>
          </w:tcPr>
          <w:p w:rsidR="0071642D" w:rsidRPr="00CA3C19" w:rsidRDefault="00CA3C19" w:rsidP="00CA3C19">
            <w:pPr>
              <w:pStyle w:val="ListParagraph"/>
              <w:numPr>
                <w:ilvl w:val="0"/>
                <w:numId w:val="1"/>
              </w:numPr>
              <w:rPr>
                <w:rFonts w:ascii="Arial" w:hAnsi="Arial" w:cs="Arial"/>
                <w:b/>
                <w:sz w:val="24"/>
                <w:szCs w:val="24"/>
              </w:rPr>
            </w:pPr>
            <w:r w:rsidRPr="00CA3C19">
              <w:rPr>
                <w:rFonts w:ascii="Arial" w:hAnsi="Arial" w:cs="Arial"/>
                <w:b/>
                <w:sz w:val="24"/>
                <w:szCs w:val="24"/>
              </w:rPr>
              <w:t xml:space="preserve">Disagree respectfully </w:t>
            </w:r>
          </w:p>
        </w:tc>
      </w:tr>
    </w:tbl>
    <w:p w:rsidR="00BA6F72" w:rsidRDefault="00BA6F72">
      <w:pPr>
        <w:rPr>
          <w:rFonts w:ascii="Arial" w:hAnsi="Arial" w:cs="Arial"/>
          <w:sz w:val="24"/>
          <w:szCs w:val="24"/>
        </w:rPr>
      </w:pPr>
    </w:p>
    <w:p w:rsidR="00CA3C19" w:rsidRDefault="00CA3C19">
      <w:pPr>
        <w:rPr>
          <w:rFonts w:ascii="Arial" w:hAnsi="Arial" w:cs="Arial"/>
          <w:sz w:val="24"/>
          <w:szCs w:val="24"/>
        </w:rPr>
      </w:pPr>
      <w:r w:rsidRPr="005834F7">
        <w:rPr>
          <w:rFonts w:ascii="Arial" w:hAnsi="Arial" w:cs="Arial"/>
          <w:sz w:val="24"/>
          <w:szCs w:val="24"/>
        </w:rPr>
        <w:t>Difficult moments in the group can occur if strong emotions, silences or dominating personalities</w:t>
      </w:r>
      <w:r w:rsidR="00165104" w:rsidRPr="005834F7">
        <w:rPr>
          <w:rFonts w:ascii="Arial" w:hAnsi="Arial" w:cs="Arial"/>
          <w:sz w:val="24"/>
          <w:szCs w:val="24"/>
        </w:rPr>
        <w:t xml:space="preserve"> are present</w:t>
      </w:r>
      <w:r w:rsidRPr="005834F7">
        <w:rPr>
          <w:rFonts w:ascii="Arial" w:hAnsi="Arial" w:cs="Arial"/>
          <w:sz w:val="24"/>
          <w:szCs w:val="24"/>
        </w:rPr>
        <w:t>. Strong emotions can arise from strong opinions, group problems, or even from forces outside of the group.</w:t>
      </w:r>
      <w:r w:rsidR="00D87F43" w:rsidRPr="005834F7">
        <w:rPr>
          <w:rFonts w:ascii="Arial" w:hAnsi="Arial" w:cs="Arial"/>
          <w:sz w:val="24"/>
          <w:szCs w:val="24"/>
        </w:rPr>
        <w:t xml:space="preserve"> Take a b</w:t>
      </w:r>
      <w:r w:rsidRPr="005834F7">
        <w:rPr>
          <w:rFonts w:ascii="Arial" w:hAnsi="Arial" w:cs="Arial"/>
          <w:sz w:val="24"/>
          <w:szCs w:val="24"/>
        </w:rPr>
        <w:t xml:space="preserve">rainstorming </w:t>
      </w:r>
      <w:r w:rsidR="00D87F43" w:rsidRPr="005834F7">
        <w:rPr>
          <w:rFonts w:ascii="Arial" w:hAnsi="Arial" w:cs="Arial"/>
          <w:sz w:val="24"/>
          <w:szCs w:val="24"/>
        </w:rPr>
        <w:t>break to help overcome silences. G</w:t>
      </w:r>
      <w:r w:rsidRPr="005834F7">
        <w:rPr>
          <w:rFonts w:ascii="Arial" w:hAnsi="Arial" w:cs="Arial"/>
          <w:sz w:val="24"/>
          <w:szCs w:val="24"/>
        </w:rPr>
        <w:t xml:space="preserve">round rules </w:t>
      </w:r>
      <w:r w:rsidR="00D87F43" w:rsidRPr="005834F7">
        <w:rPr>
          <w:rFonts w:ascii="Arial" w:hAnsi="Arial" w:cs="Arial"/>
          <w:sz w:val="24"/>
          <w:szCs w:val="24"/>
        </w:rPr>
        <w:t>about challenging</w:t>
      </w:r>
      <w:r w:rsidRPr="005834F7">
        <w:rPr>
          <w:rFonts w:ascii="Arial" w:hAnsi="Arial" w:cs="Arial"/>
          <w:sz w:val="24"/>
          <w:szCs w:val="24"/>
        </w:rPr>
        <w:t xml:space="preserve"> </w:t>
      </w:r>
      <w:r w:rsidR="00D87F43" w:rsidRPr="005834F7">
        <w:rPr>
          <w:rFonts w:ascii="Arial" w:hAnsi="Arial" w:cs="Arial"/>
          <w:sz w:val="24"/>
          <w:szCs w:val="24"/>
        </w:rPr>
        <w:t>personal o</w:t>
      </w:r>
      <w:r w:rsidRPr="005834F7">
        <w:rPr>
          <w:rFonts w:ascii="Arial" w:hAnsi="Arial" w:cs="Arial"/>
          <w:sz w:val="24"/>
          <w:szCs w:val="24"/>
        </w:rPr>
        <w:t>pinions rather than persons</w:t>
      </w:r>
      <w:r w:rsidR="00D87F43" w:rsidRPr="005834F7">
        <w:rPr>
          <w:rFonts w:ascii="Arial" w:hAnsi="Arial" w:cs="Arial"/>
          <w:sz w:val="24"/>
          <w:szCs w:val="24"/>
        </w:rPr>
        <w:t xml:space="preserve"> should be incorporated from the start. </w:t>
      </w:r>
      <w:r w:rsidR="00165104" w:rsidRPr="005834F7">
        <w:rPr>
          <w:rFonts w:ascii="Arial" w:hAnsi="Arial" w:cs="Arial"/>
          <w:sz w:val="24"/>
          <w:szCs w:val="24"/>
        </w:rPr>
        <w:t>Unfair discrimination can create stress within a group whether it is intentional or unintentional. Monitoring discrimination and the inclusion of everyone in the group are important for all students to achieve his or her potential.</w:t>
      </w:r>
      <w:r w:rsidR="005834F7" w:rsidRPr="005834F7">
        <w:rPr>
          <w:rFonts w:ascii="Arial" w:hAnsi="Arial" w:cs="Arial"/>
          <w:sz w:val="24"/>
          <w:szCs w:val="24"/>
        </w:rPr>
        <w:t xml:space="preserve"> Speak out, show support and be proactive so that discrimination is addressed.</w:t>
      </w:r>
    </w:p>
    <w:p w:rsidR="005834F7" w:rsidRDefault="005834F7">
      <w:pPr>
        <w:rPr>
          <w:rFonts w:ascii="Arial" w:hAnsi="Arial" w:cs="Arial"/>
          <w:sz w:val="24"/>
          <w:szCs w:val="24"/>
        </w:rPr>
      </w:pPr>
      <w:bookmarkStart w:id="0" w:name="_GoBack"/>
      <w:bookmarkEnd w:id="0"/>
    </w:p>
    <w:p w:rsidR="005834F7" w:rsidRPr="005834F7" w:rsidRDefault="005834F7">
      <w:pPr>
        <w:rPr>
          <w:rFonts w:ascii="Arial" w:hAnsi="Arial" w:cs="Arial"/>
          <w:sz w:val="24"/>
          <w:szCs w:val="24"/>
        </w:rPr>
      </w:pPr>
      <w:r>
        <w:rPr>
          <w:rFonts w:ascii="Arial" w:hAnsi="Arial" w:cs="Arial"/>
          <w:noProof/>
          <w:sz w:val="24"/>
          <w:szCs w:val="24"/>
          <w:lang w:eastAsia="en-IE"/>
        </w:rPr>
        <w:drawing>
          <wp:inline distT="0" distB="0" distL="0" distR="0">
            <wp:extent cx="5731510" cy="687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orted by NUI Galway Student Project Fun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687705"/>
                    </a:xfrm>
                    <a:prstGeom prst="rect">
                      <a:avLst/>
                    </a:prstGeom>
                  </pic:spPr>
                </pic:pic>
              </a:graphicData>
            </a:graphic>
          </wp:inline>
        </w:drawing>
      </w:r>
    </w:p>
    <w:sectPr w:rsidR="005834F7" w:rsidRPr="005834F7" w:rsidSect="005834F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B7107"/>
    <w:multiLevelType w:val="hybridMultilevel"/>
    <w:tmpl w:val="3A7C2A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373415A0"/>
    <w:multiLevelType w:val="hybridMultilevel"/>
    <w:tmpl w:val="B81C86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B23"/>
    <w:rsid w:val="00026740"/>
    <w:rsid w:val="000C75CF"/>
    <w:rsid w:val="000E6B23"/>
    <w:rsid w:val="00165104"/>
    <w:rsid w:val="00344D7A"/>
    <w:rsid w:val="00352562"/>
    <w:rsid w:val="004F6F92"/>
    <w:rsid w:val="00581EC1"/>
    <w:rsid w:val="005834F7"/>
    <w:rsid w:val="00596298"/>
    <w:rsid w:val="00650352"/>
    <w:rsid w:val="006F2251"/>
    <w:rsid w:val="0071642D"/>
    <w:rsid w:val="00855C9F"/>
    <w:rsid w:val="008A5EA4"/>
    <w:rsid w:val="009D0939"/>
    <w:rsid w:val="00A81DE0"/>
    <w:rsid w:val="00AC4917"/>
    <w:rsid w:val="00AC72F7"/>
    <w:rsid w:val="00B27A62"/>
    <w:rsid w:val="00BA6F72"/>
    <w:rsid w:val="00CA3C19"/>
    <w:rsid w:val="00D87F43"/>
    <w:rsid w:val="00E10864"/>
    <w:rsid w:val="00EA6F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D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1DE0"/>
    <w:pPr>
      <w:ind w:left="720"/>
      <w:contextualSpacing/>
    </w:pPr>
  </w:style>
  <w:style w:type="paragraph" w:styleId="BalloonText">
    <w:name w:val="Balloon Text"/>
    <w:basedOn w:val="Normal"/>
    <w:link w:val="BalloonTextChar"/>
    <w:uiPriority w:val="99"/>
    <w:semiHidden/>
    <w:unhideWhenUsed/>
    <w:rsid w:val="00583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4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D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1DE0"/>
    <w:pPr>
      <w:ind w:left="720"/>
      <w:contextualSpacing/>
    </w:pPr>
  </w:style>
  <w:style w:type="paragraph" w:styleId="BalloonText">
    <w:name w:val="Balloon Text"/>
    <w:basedOn w:val="Normal"/>
    <w:link w:val="BalloonTextChar"/>
    <w:uiPriority w:val="99"/>
    <w:semiHidden/>
    <w:unhideWhenUsed/>
    <w:rsid w:val="00583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4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id3;Danielle Nicholson</dc:creator>
  <cp:lastModifiedBy>id3</cp:lastModifiedBy>
  <cp:revision>2</cp:revision>
  <cp:lastPrinted>2016-06-15T10:07:00Z</cp:lastPrinted>
  <dcterms:created xsi:type="dcterms:W3CDTF">2016-06-21T14:17:00Z</dcterms:created>
  <dcterms:modified xsi:type="dcterms:W3CDTF">2016-06-21T14:17:00Z</dcterms:modified>
</cp:coreProperties>
</file>